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77777777" w:rsidR="00645316" w:rsidRPr="007C650A" w:rsidRDefault="00F07A27" w:rsidP="00BC4663">
      <w:pPr>
        <w:spacing w:after="0"/>
        <w:jc w:val="center"/>
        <w:rPr>
          <w:rFonts w:ascii="Arial" w:eastAsia="Arial" w:hAnsi="Arial" w:cs="Arial"/>
          <w:b/>
          <w:sz w:val="36"/>
          <w:szCs w:val="36"/>
        </w:rPr>
      </w:pPr>
      <w:r w:rsidRPr="007C650A">
        <w:rPr>
          <w:rFonts w:ascii="Arial" w:eastAsia="Arial" w:hAnsi="Arial" w:cs="Arial"/>
          <w:b/>
          <w:sz w:val="36"/>
          <w:szCs w:val="36"/>
        </w:rPr>
        <w:t>Emergent States</w:t>
      </w:r>
    </w:p>
    <w:p w14:paraId="00000005" w14:textId="77777777" w:rsidR="00645316" w:rsidRDefault="00645316">
      <w:pPr>
        <w:spacing w:after="0"/>
        <w:rPr>
          <w:rFonts w:ascii="Arial" w:eastAsia="Arial" w:hAnsi="Arial" w:cs="Arial"/>
          <w:b/>
          <w:sz w:val="24"/>
          <w:szCs w:val="24"/>
        </w:rPr>
      </w:pPr>
    </w:p>
    <w:p w14:paraId="00000006" w14:textId="77777777" w:rsidR="00645316" w:rsidRPr="00BC4663" w:rsidRDefault="00F07A27" w:rsidP="00BC4663">
      <w:pPr>
        <w:rPr>
          <w:sz w:val="28"/>
          <w:szCs w:val="28"/>
        </w:rPr>
      </w:pPr>
      <w:r w:rsidRPr="007C650A">
        <w:rPr>
          <w:rFonts w:ascii="Arial" w:eastAsia="Arial" w:hAnsi="Arial" w:cs="Arial"/>
          <w:b/>
          <w:color w:val="2F5496" w:themeColor="accent1" w:themeShade="BF"/>
          <w:sz w:val="28"/>
          <w:szCs w:val="28"/>
        </w:rPr>
        <w:t>Affective Emergent States</w:t>
      </w:r>
    </w:p>
    <w:p w14:paraId="00000007" w14:textId="77777777" w:rsidR="00645316" w:rsidRDefault="00F07A27" w:rsidP="00BC4663">
      <w:pPr>
        <w:pBdr>
          <w:top w:val="nil"/>
          <w:left w:val="nil"/>
          <w:bottom w:val="nil"/>
          <w:right w:val="nil"/>
          <w:between w:val="nil"/>
        </w:pBdr>
        <w:rPr>
          <w:rFonts w:ascii="Arial" w:eastAsia="Arial" w:hAnsi="Arial" w:cs="Arial"/>
          <w:color w:val="000000"/>
          <w:sz w:val="24"/>
          <w:szCs w:val="24"/>
        </w:rPr>
      </w:pPr>
      <w:r w:rsidRPr="006D6F97">
        <w:rPr>
          <w:rFonts w:ascii="Arial" w:eastAsia="Arial" w:hAnsi="Arial" w:cs="Arial"/>
          <w:b/>
          <w:bCs/>
          <w:color w:val="000000"/>
          <w:sz w:val="24"/>
          <w:szCs w:val="24"/>
        </w:rPr>
        <w:t>Psychological Safety:</w:t>
      </w:r>
      <w:r>
        <w:rPr>
          <w:rFonts w:ascii="Arial" w:eastAsia="Arial" w:hAnsi="Arial" w:cs="Arial"/>
          <w:color w:val="000000"/>
          <w:sz w:val="24"/>
          <w:szCs w:val="24"/>
        </w:rPr>
        <w:t xml:space="preserve"> "A shared belief held by members of a team that the team is safe for interpersonal risk taking." (Edmondson 1999)</w:t>
      </w:r>
    </w:p>
    <w:p w14:paraId="00000008" w14:textId="77777777" w:rsidR="00645316" w:rsidRDefault="00F07A27" w:rsidP="00BC4663">
      <w:pPr>
        <w:pBdr>
          <w:top w:val="nil"/>
          <w:left w:val="nil"/>
          <w:bottom w:val="nil"/>
          <w:right w:val="nil"/>
          <w:between w:val="nil"/>
        </w:pBdr>
        <w:rPr>
          <w:rFonts w:ascii="Arial" w:eastAsia="Arial" w:hAnsi="Arial" w:cs="Arial"/>
          <w:color w:val="000000"/>
          <w:sz w:val="24"/>
          <w:szCs w:val="24"/>
        </w:rPr>
      </w:pPr>
      <w:r w:rsidRPr="006D6F97">
        <w:rPr>
          <w:rFonts w:ascii="Arial" w:eastAsia="Arial" w:hAnsi="Arial" w:cs="Arial"/>
          <w:b/>
          <w:bCs/>
          <w:color w:val="000000"/>
          <w:sz w:val="24"/>
          <w:szCs w:val="24"/>
        </w:rPr>
        <w:t>Team Efficacy:</w:t>
      </w:r>
      <w:r>
        <w:rPr>
          <w:rFonts w:ascii="Arial" w:eastAsia="Arial" w:hAnsi="Arial" w:cs="Arial"/>
          <w:color w:val="000000"/>
          <w:sz w:val="24"/>
          <w:szCs w:val="24"/>
        </w:rPr>
        <w:t xml:space="preserve"> "Individual team member's belief and confidence that the team can mobilize its resources for successful task performance." (Chan 1998) </w:t>
      </w:r>
    </w:p>
    <w:p w14:paraId="00000009" w14:textId="77777777" w:rsidR="00645316" w:rsidRDefault="00F07A27" w:rsidP="00BC4663">
      <w:pPr>
        <w:pBdr>
          <w:top w:val="nil"/>
          <w:left w:val="nil"/>
          <w:bottom w:val="nil"/>
          <w:right w:val="nil"/>
          <w:between w:val="nil"/>
        </w:pBdr>
        <w:rPr>
          <w:rFonts w:ascii="Arial" w:eastAsia="Arial" w:hAnsi="Arial" w:cs="Arial"/>
          <w:color w:val="000000"/>
          <w:sz w:val="24"/>
          <w:szCs w:val="24"/>
        </w:rPr>
      </w:pPr>
      <w:r w:rsidRPr="006D6F97">
        <w:rPr>
          <w:rFonts w:ascii="Arial" w:eastAsia="Arial" w:hAnsi="Arial" w:cs="Arial"/>
          <w:b/>
          <w:bCs/>
          <w:color w:val="000000"/>
          <w:sz w:val="24"/>
          <w:szCs w:val="24"/>
        </w:rPr>
        <w:t>Team Identification:</w:t>
      </w:r>
      <w:r>
        <w:rPr>
          <w:rFonts w:ascii="Arial" w:eastAsia="Arial" w:hAnsi="Arial" w:cs="Arial"/>
          <w:color w:val="000000"/>
          <w:sz w:val="24"/>
          <w:szCs w:val="24"/>
        </w:rPr>
        <w:t xml:space="preserve"> “The emotional significance that members of a given group attach to their membership in that group." (Van Der </w:t>
      </w:r>
      <w:proofErr w:type="spellStart"/>
      <w:r>
        <w:rPr>
          <w:rFonts w:ascii="Arial" w:eastAsia="Arial" w:hAnsi="Arial" w:cs="Arial"/>
          <w:color w:val="000000"/>
          <w:sz w:val="24"/>
          <w:szCs w:val="24"/>
        </w:rPr>
        <w:t>Vegt</w:t>
      </w:r>
      <w:proofErr w:type="spellEnd"/>
      <w:r>
        <w:rPr>
          <w:rFonts w:ascii="Arial" w:eastAsia="Arial" w:hAnsi="Arial" w:cs="Arial"/>
          <w:color w:val="000000"/>
          <w:sz w:val="24"/>
          <w:szCs w:val="24"/>
        </w:rPr>
        <w:t xml:space="preserve"> &amp; </w:t>
      </w:r>
      <w:proofErr w:type="spellStart"/>
      <w:r>
        <w:rPr>
          <w:rFonts w:ascii="Arial" w:eastAsia="Arial" w:hAnsi="Arial" w:cs="Arial"/>
          <w:color w:val="000000"/>
          <w:sz w:val="24"/>
          <w:szCs w:val="24"/>
        </w:rPr>
        <w:t>Bunderson</w:t>
      </w:r>
      <w:proofErr w:type="spellEnd"/>
      <w:r>
        <w:rPr>
          <w:rFonts w:ascii="Arial" w:eastAsia="Arial" w:hAnsi="Arial" w:cs="Arial"/>
          <w:color w:val="000000"/>
          <w:sz w:val="24"/>
          <w:szCs w:val="24"/>
        </w:rPr>
        <w:t xml:space="preserve"> 2005)</w:t>
      </w:r>
    </w:p>
    <w:p w14:paraId="0000000A" w14:textId="77777777" w:rsidR="00645316" w:rsidRDefault="00F07A27" w:rsidP="00BC4663">
      <w:pPr>
        <w:pBdr>
          <w:top w:val="nil"/>
          <w:left w:val="nil"/>
          <w:bottom w:val="nil"/>
          <w:right w:val="nil"/>
          <w:between w:val="nil"/>
        </w:pBdr>
        <w:spacing w:after="0"/>
        <w:rPr>
          <w:rFonts w:ascii="Arial" w:eastAsia="Arial" w:hAnsi="Arial" w:cs="Arial"/>
          <w:color w:val="000000"/>
          <w:sz w:val="24"/>
          <w:szCs w:val="24"/>
        </w:rPr>
      </w:pPr>
      <w:r w:rsidRPr="00BC4663">
        <w:rPr>
          <w:rFonts w:ascii="Arial" w:eastAsia="Arial" w:hAnsi="Arial" w:cs="Arial"/>
          <w:b/>
          <w:bCs/>
          <w:color w:val="000000"/>
          <w:sz w:val="24"/>
          <w:szCs w:val="24"/>
        </w:rPr>
        <w:t>Team Cohesion</w:t>
      </w:r>
      <w:r>
        <w:rPr>
          <w:rFonts w:ascii="Arial" w:eastAsia="Arial" w:hAnsi="Arial" w:cs="Arial"/>
          <w:color w:val="000000"/>
          <w:sz w:val="24"/>
          <w:szCs w:val="24"/>
        </w:rPr>
        <w:t xml:space="preserve">: “The bonding together of members of a unit in such a way as to sustain their will and commitment to each other, their unit, and the mission.” (Johns, Bickel, Blades, Creel, Gatling, Hinkle, </w:t>
      </w:r>
      <w:proofErr w:type="spellStart"/>
      <w:r>
        <w:rPr>
          <w:rFonts w:ascii="Arial" w:eastAsia="Arial" w:hAnsi="Arial" w:cs="Arial"/>
          <w:color w:val="000000"/>
          <w:sz w:val="24"/>
          <w:szCs w:val="24"/>
        </w:rPr>
        <w:t>Kindrad</w:t>
      </w:r>
      <w:proofErr w:type="spellEnd"/>
      <w:r>
        <w:rPr>
          <w:rFonts w:ascii="Arial" w:eastAsia="Arial" w:hAnsi="Arial" w:cs="Arial"/>
          <w:color w:val="000000"/>
          <w:sz w:val="24"/>
          <w:szCs w:val="24"/>
        </w:rPr>
        <w:t xml:space="preserve">, &amp; Stocks, 1984) </w:t>
      </w:r>
    </w:p>
    <w:p w14:paraId="0000000B" w14:textId="77777777" w:rsidR="00645316" w:rsidRDefault="00F07A27" w:rsidP="00BC4663">
      <w:pPr>
        <w:numPr>
          <w:ilvl w:val="0"/>
          <w:numId w:val="3"/>
        </w:numPr>
        <w:pBdr>
          <w:top w:val="nil"/>
          <w:left w:val="nil"/>
          <w:bottom w:val="nil"/>
          <w:right w:val="nil"/>
          <w:between w:val="nil"/>
        </w:pBdr>
        <w:spacing w:after="0"/>
        <w:rPr>
          <w:rFonts w:ascii="Arial" w:eastAsia="Arial" w:hAnsi="Arial" w:cs="Arial"/>
          <w:color w:val="000000"/>
          <w:sz w:val="24"/>
          <w:szCs w:val="24"/>
        </w:rPr>
      </w:pPr>
      <w:r w:rsidRPr="006D6F97">
        <w:rPr>
          <w:rFonts w:ascii="Arial" w:eastAsia="Arial" w:hAnsi="Arial" w:cs="Arial"/>
          <w:b/>
          <w:bCs/>
          <w:color w:val="000000"/>
          <w:sz w:val="24"/>
          <w:szCs w:val="24"/>
        </w:rPr>
        <w:t>Social Cohesion:</w:t>
      </w:r>
      <w:r>
        <w:rPr>
          <w:rFonts w:ascii="Arial" w:eastAsia="Arial" w:hAnsi="Arial" w:cs="Arial"/>
          <w:color w:val="000000"/>
          <w:sz w:val="24"/>
          <w:szCs w:val="24"/>
        </w:rPr>
        <w:t xml:space="preserve"> “Nature and quality of the emotional bonds of friendship, liking, caring, and closeness among group members, which reflects a general preference for spending time with those with whom one shares an emotional bond.” (</w:t>
      </w:r>
      <w:proofErr w:type="spellStart"/>
      <w:r>
        <w:rPr>
          <w:rFonts w:ascii="Arial" w:eastAsia="Arial" w:hAnsi="Arial" w:cs="Arial"/>
          <w:color w:val="000000"/>
          <w:sz w:val="24"/>
          <w:szCs w:val="24"/>
        </w:rPr>
        <w:t>MacCoun</w:t>
      </w:r>
      <w:proofErr w:type="spellEnd"/>
      <w:r>
        <w:rPr>
          <w:rFonts w:ascii="Arial" w:eastAsia="Arial" w:hAnsi="Arial" w:cs="Arial"/>
          <w:color w:val="000000"/>
          <w:sz w:val="24"/>
          <w:szCs w:val="24"/>
        </w:rPr>
        <w:t xml:space="preserve">, 1993) </w:t>
      </w:r>
    </w:p>
    <w:p w14:paraId="0000000C" w14:textId="77777777" w:rsidR="00645316" w:rsidRDefault="00F07A27" w:rsidP="00BC4663">
      <w:pPr>
        <w:numPr>
          <w:ilvl w:val="0"/>
          <w:numId w:val="3"/>
        </w:numPr>
        <w:pBdr>
          <w:top w:val="nil"/>
          <w:left w:val="nil"/>
          <w:bottom w:val="nil"/>
          <w:right w:val="nil"/>
          <w:between w:val="nil"/>
        </w:pBdr>
        <w:rPr>
          <w:rFonts w:ascii="Arial" w:eastAsia="Arial" w:hAnsi="Arial" w:cs="Arial"/>
          <w:sz w:val="24"/>
          <w:szCs w:val="24"/>
        </w:rPr>
      </w:pPr>
      <w:r w:rsidRPr="006D6F97">
        <w:rPr>
          <w:rFonts w:ascii="Arial" w:eastAsia="Arial" w:hAnsi="Arial" w:cs="Arial"/>
          <w:b/>
          <w:bCs/>
          <w:sz w:val="24"/>
          <w:szCs w:val="24"/>
        </w:rPr>
        <w:t>Task Cohesion:</w:t>
      </w:r>
      <w:r>
        <w:rPr>
          <w:rFonts w:ascii="Arial" w:eastAsia="Arial" w:hAnsi="Arial" w:cs="Arial"/>
          <w:sz w:val="24"/>
          <w:szCs w:val="24"/>
        </w:rPr>
        <w:t xml:space="preserve"> "an individual's attraction to the group because of shared commitment to the group task" (van </w:t>
      </w:r>
      <w:proofErr w:type="spellStart"/>
      <w:r>
        <w:rPr>
          <w:rFonts w:ascii="Arial" w:eastAsia="Arial" w:hAnsi="Arial" w:cs="Arial"/>
          <w:sz w:val="24"/>
          <w:szCs w:val="24"/>
        </w:rPr>
        <w:t>Vianen</w:t>
      </w:r>
      <w:proofErr w:type="spellEnd"/>
      <w:r>
        <w:rPr>
          <w:rFonts w:ascii="Arial" w:eastAsia="Arial" w:hAnsi="Arial" w:cs="Arial"/>
          <w:sz w:val="24"/>
          <w:szCs w:val="24"/>
        </w:rPr>
        <w:t xml:space="preserve"> &amp; De </w:t>
      </w:r>
      <w:proofErr w:type="spellStart"/>
      <w:r>
        <w:rPr>
          <w:rFonts w:ascii="Arial" w:eastAsia="Arial" w:hAnsi="Arial" w:cs="Arial"/>
          <w:sz w:val="24"/>
          <w:szCs w:val="24"/>
        </w:rPr>
        <w:t>Dreu</w:t>
      </w:r>
      <w:proofErr w:type="spellEnd"/>
      <w:r>
        <w:rPr>
          <w:rFonts w:ascii="Arial" w:eastAsia="Arial" w:hAnsi="Arial" w:cs="Arial"/>
          <w:sz w:val="24"/>
          <w:szCs w:val="24"/>
        </w:rPr>
        <w:t>, 2001)</w:t>
      </w:r>
    </w:p>
    <w:p w14:paraId="0000000D" w14:textId="77777777" w:rsidR="00645316" w:rsidRDefault="00F07A27" w:rsidP="00BC4663">
      <w:pPr>
        <w:pBdr>
          <w:top w:val="nil"/>
          <w:left w:val="nil"/>
          <w:bottom w:val="nil"/>
          <w:right w:val="nil"/>
          <w:between w:val="nil"/>
        </w:pBdr>
        <w:spacing w:after="0"/>
        <w:rPr>
          <w:rFonts w:ascii="Arial" w:eastAsia="Arial" w:hAnsi="Arial" w:cs="Arial"/>
          <w:color w:val="000000"/>
          <w:sz w:val="24"/>
          <w:szCs w:val="24"/>
        </w:rPr>
      </w:pPr>
      <w:r w:rsidRPr="006D6F97">
        <w:rPr>
          <w:rFonts w:ascii="Arial" w:eastAsia="Arial" w:hAnsi="Arial" w:cs="Arial"/>
          <w:b/>
          <w:bCs/>
          <w:color w:val="000000"/>
          <w:sz w:val="24"/>
          <w:szCs w:val="24"/>
        </w:rPr>
        <w:t>Trust:</w:t>
      </w:r>
      <w:r>
        <w:rPr>
          <w:rFonts w:ascii="Arial" w:eastAsia="Arial" w:hAnsi="Arial" w:cs="Arial"/>
          <w:color w:val="000000"/>
          <w:sz w:val="24"/>
          <w:szCs w:val="24"/>
        </w:rPr>
        <w:t xml:space="preserve"> “The willingness of a party to be vulnerable to the actions of another party based on the expectation that the other party will perform a particular action important to the trustor, irrespective of the ability to monitor or control the other party.” (Meyer et al., 1995) </w:t>
      </w:r>
    </w:p>
    <w:p w14:paraId="44E78F08" w14:textId="77777777" w:rsidR="006D6F97" w:rsidRPr="006D6F97" w:rsidRDefault="006D6F97" w:rsidP="006D6F97">
      <w:pPr>
        <w:pBdr>
          <w:top w:val="nil"/>
          <w:left w:val="nil"/>
          <w:bottom w:val="nil"/>
          <w:right w:val="nil"/>
          <w:between w:val="nil"/>
        </w:pBdr>
        <w:spacing w:after="0"/>
        <w:ind w:left="720"/>
        <w:rPr>
          <w:rFonts w:ascii="Arial" w:eastAsia="Arial" w:hAnsi="Arial" w:cs="Arial"/>
          <w:i/>
          <w:iCs/>
          <w:color w:val="000000"/>
          <w:sz w:val="24"/>
          <w:szCs w:val="24"/>
        </w:rPr>
      </w:pPr>
    </w:p>
    <w:p w14:paraId="0000000E" w14:textId="77777777" w:rsidR="00645316" w:rsidRPr="007C650A" w:rsidRDefault="00F07A27" w:rsidP="00BC4663">
      <w:pPr>
        <w:rPr>
          <w:color w:val="2F5496" w:themeColor="accent1" w:themeShade="BF"/>
          <w:sz w:val="28"/>
          <w:szCs w:val="28"/>
        </w:rPr>
      </w:pPr>
      <w:r w:rsidRPr="007C650A">
        <w:rPr>
          <w:rFonts w:ascii="Arial" w:eastAsia="Arial" w:hAnsi="Arial" w:cs="Arial"/>
          <w:b/>
          <w:color w:val="2F5496" w:themeColor="accent1" w:themeShade="BF"/>
          <w:sz w:val="28"/>
          <w:szCs w:val="28"/>
        </w:rPr>
        <w:t>Cognitive Emergent States</w:t>
      </w:r>
    </w:p>
    <w:p w14:paraId="0000000F" w14:textId="77777777" w:rsidR="00645316" w:rsidRDefault="00F07A27" w:rsidP="00BC4663">
      <w:pPr>
        <w:pBdr>
          <w:top w:val="nil"/>
          <w:left w:val="nil"/>
          <w:bottom w:val="nil"/>
          <w:right w:val="nil"/>
          <w:between w:val="nil"/>
        </w:pBdr>
        <w:rPr>
          <w:rFonts w:ascii="Arial" w:eastAsia="Arial" w:hAnsi="Arial" w:cs="Arial"/>
          <w:color w:val="000000"/>
          <w:sz w:val="24"/>
          <w:szCs w:val="24"/>
        </w:rPr>
      </w:pPr>
      <w:r w:rsidRPr="006D6F97">
        <w:rPr>
          <w:rFonts w:ascii="Arial" w:eastAsia="Arial" w:hAnsi="Arial" w:cs="Arial"/>
          <w:b/>
          <w:bCs/>
          <w:color w:val="000000"/>
          <w:sz w:val="24"/>
          <w:szCs w:val="24"/>
        </w:rPr>
        <w:t>Situational Awareness:</w:t>
      </w:r>
      <w:r>
        <w:rPr>
          <w:rFonts w:ascii="Arial" w:eastAsia="Arial" w:hAnsi="Arial" w:cs="Arial"/>
          <w:color w:val="000000"/>
          <w:sz w:val="24"/>
          <w:szCs w:val="24"/>
        </w:rPr>
        <w:t xml:space="preserve"> "The perception of the elements in the environment within a volume of time and space, the comprehension of their meaning and a projection of their status in the near future." (Endsley, 1988) AND “Knowing what is going on around you’ or ‘having the big pictures.’” (Jones 2015, p.98) </w:t>
      </w:r>
    </w:p>
    <w:p w14:paraId="00000010" w14:textId="77777777" w:rsidR="00645316" w:rsidRDefault="00F07A27" w:rsidP="00BC4663">
      <w:pPr>
        <w:pBdr>
          <w:top w:val="nil"/>
          <w:left w:val="nil"/>
          <w:bottom w:val="nil"/>
          <w:right w:val="nil"/>
          <w:between w:val="nil"/>
        </w:pBdr>
        <w:spacing w:after="0"/>
        <w:rPr>
          <w:rFonts w:ascii="Arial" w:eastAsia="Arial" w:hAnsi="Arial" w:cs="Arial"/>
          <w:color w:val="000000"/>
          <w:sz w:val="24"/>
          <w:szCs w:val="24"/>
        </w:rPr>
      </w:pPr>
      <w:r w:rsidRPr="006D6F97">
        <w:rPr>
          <w:rFonts w:ascii="Arial" w:eastAsia="Arial" w:hAnsi="Arial" w:cs="Arial"/>
          <w:b/>
          <w:bCs/>
          <w:color w:val="000000"/>
          <w:sz w:val="24"/>
          <w:szCs w:val="24"/>
        </w:rPr>
        <w:t>Shared Mental Models:</w:t>
      </w:r>
      <w:r>
        <w:rPr>
          <w:rFonts w:ascii="Arial" w:eastAsia="Arial" w:hAnsi="Arial" w:cs="Arial"/>
          <w:color w:val="000000"/>
          <w:sz w:val="24"/>
          <w:szCs w:val="24"/>
        </w:rPr>
        <w:t xml:space="preserve"> “Mental representations that team members hold about themselves and the task, and how the team works toward the task in their environment.” (Cannon-Bowers et al.,1993; </w:t>
      </w:r>
      <w:proofErr w:type="spellStart"/>
      <w:r>
        <w:rPr>
          <w:rFonts w:ascii="Arial" w:eastAsia="Arial" w:hAnsi="Arial" w:cs="Arial"/>
          <w:color w:val="000000"/>
          <w:sz w:val="24"/>
          <w:szCs w:val="24"/>
        </w:rPr>
        <w:t>Klimoski</w:t>
      </w:r>
      <w:proofErr w:type="spellEnd"/>
      <w:r>
        <w:rPr>
          <w:rFonts w:ascii="Arial" w:eastAsia="Arial" w:hAnsi="Arial" w:cs="Arial"/>
          <w:color w:val="000000"/>
          <w:sz w:val="24"/>
          <w:szCs w:val="24"/>
        </w:rPr>
        <w:t xml:space="preserve"> &amp; Mohammed, 1994)</w:t>
      </w:r>
    </w:p>
    <w:p w14:paraId="00000011" w14:textId="77777777" w:rsidR="00645316" w:rsidRDefault="00F07A27" w:rsidP="00BC4663">
      <w:pPr>
        <w:numPr>
          <w:ilvl w:val="0"/>
          <w:numId w:val="4"/>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Typically broken down into task mental models and team mental models</w:t>
      </w:r>
    </w:p>
    <w:p w14:paraId="00000012" w14:textId="77777777" w:rsidR="00645316" w:rsidRDefault="00F07A27" w:rsidP="007C650A">
      <w:pPr>
        <w:pBdr>
          <w:top w:val="nil"/>
          <w:left w:val="nil"/>
          <w:bottom w:val="nil"/>
          <w:right w:val="nil"/>
          <w:between w:val="nil"/>
        </w:pBdr>
        <w:rPr>
          <w:rFonts w:ascii="Arial" w:eastAsia="Arial" w:hAnsi="Arial" w:cs="Arial"/>
          <w:color w:val="000000"/>
          <w:sz w:val="24"/>
          <w:szCs w:val="24"/>
        </w:rPr>
      </w:pPr>
      <w:r w:rsidRPr="006D6F97">
        <w:rPr>
          <w:rFonts w:ascii="Arial" w:eastAsia="Arial" w:hAnsi="Arial" w:cs="Arial"/>
          <w:b/>
          <w:bCs/>
          <w:color w:val="000000"/>
          <w:sz w:val="23"/>
          <w:szCs w:val="23"/>
        </w:rPr>
        <w:t>Transactive Memory System (TMS):</w:t>
      </w:r>
      <w:r>
        <w:rPr>
          <w:rFonts w:ascii="Arial" w:eastAsia="Arial" w:hAnsi="Arial" w:cs="Arial"/>
          <w:color w:val="000000"/>
          <w:sz w:val="24"/>
          <w:szCs w:val="24"/>
        </w:rPr>
        <w:t xml:space="preserve"> “The shared division of cognitive labor with respect to the encoding, storage, retrieval, and communication of information from different domains that often develops in close relationships.” (Hollingshead 2001, p.1080)</w:t>
      </w:r>
    </w:p>
    <w:p w14:paraId="00000013" w14:textId="1E921BED" w:rsidR="00645316" w:rsidRDefault="00F07A27" w:rsidP="007C650A">
      <w:pPr>
        <w:pBdr>
          <w:top w:val="nil"/>
          <w:left w:val="nil"/>
          <w:bottom w:val="nil"/>
          <w:right w:val="nil"/>
          <w:between w:val="nil"/>
        </w:pBdr>
        <w:rPr>
          <w:rFonts w:ascii="Arial" w:eastAsia="Arial" w:hAnsi="Arial" w:cs="Arial"/>
          <w:color w:val="000000"/>
          <w:sz w:val="24"/>
          <w:szCs w:val="24"/>
        </w:rPr>
      </w:pPr>
      <w:r w:rsidRPr="006D6F97">
        <w:rPr>
          <w:rFonts w:ascii="Arial" w:eastAsia="Arial" w:hAnsi="Arial" w:cs="Arial"/>
          <w:b/>
          <w:bCs/>
          <w:color w:val="000000"/>
          <w:sz w:val="24"/>
          <w:szCs w:val="24"/>
        </w:rPr>
        <w:lastRenderedPageBreak/>
        <w:t>Team Climate:</w:t>
      </w:r>
      <w:r>
        <w:rPr>
          <w:rFonts w:ascii="Arial" w:eastAsia="Arial" w:hAnsi="Arial" w:cs="Arial"/>
          <w:color w:val="000000"/>
          <w:sz w:val="24"/>
          <w:szCs w:val="24"/>
        </w:rPr>
        <w:t xml:space="preserve"> </w:t>
      </w:r>
      <w:r>
        <w:rPr>
          <w:rFonts w:ascii="Arial" w:eastAsia="Arial" w:hAnsi="Arial" w:cs="Arial"/>
          <w:sz w:val="24"/>
          <w:szCs w:val="24"/>
        </w:rPr>
        <w:t>"The shared meaning members attach to the events, policies, practices, and procedures they experience and the behaviors they see being rewarded, supported, and expected</w:t>
      </w:r>
      <w:r w:rsidR="00A243C5">
        <w:rPr>
          <w:rFonts w:ascii="Arial" w:eastAsia="Arial" w:hAnsi="Arial" w:cs="Arial"/>
          <w:sz w:val="24"/>
          <w:szCs w:val="24"/>
        </w:rPr>
        <w:t xml:space="preserve"> [within the team]</w:t>
      </w:r>
      <w:r>
        <w:rPr>
          <w:rFonts w:ascii="Arial" w:eastAsia="Arial" w:hAnsi="Arial" w:cs="Arial"/>
          <w:sz w:val="24"/>
          <w:szCs w:val="24"/>
        </w:rPr>
        <w:t>” (Ehrhart et al., 2014, p. 69)</w:t>
      </w:r>
    </w:p>
    <w:p w14:paraId="00000014" w14:textId="77777777" w:rsidR="00645316" w:rsidRDefault="00F07A27" w:rsidP="00BC4663">
      <w:pPr>
        <w:pBdr>
          <w:top w:val="nil"/>
          <w:left w:val="nil"/>
          <w:bottom w:val="nil"/>
          <w:right w:val="nil"/>
          <w:between w:val="nil"/>
        </w:pBdr>
        <w:spacing w:after="0"/>
        <w:rPr>
          <w:rFonts w:ascii="Arial" w:eastAsia="Arial" w:hAnsi="Arial" w:cs="Arial"/>
          <w:color w:val="000000"/>
          <w:sz w:val="24"/>
          <w:szCs w:val="24"/>
        </w:rPr>
      </w:pPr>
      <w:r w:rsidRPr="006D6F97">
        <w:rPr>
          <w:rFonts w:ascii="Arial" w:eastAsia="Arial" w:hAnsi="Arial" w:cs="Arial"/>
          <w:b/>
          <w:bCs/>
          <w:color w:val="000000"/>
          <w:sz w:val="24"/>
          <w:szCs w:val="24"/>
        </w:rPr>
        <w:t>Team Empowerment:</w:t>
      </w:r>
      <w:r>
        <w:rPr>
          <w:rFonts w:ascii="Arial" w:eastAsia="Arial" w:hAnsi="Arial" w:cs="Arial"/>
          <w:color w:val="000000"/>
          <w:sz w:val="24"/>
          <w:szCs w:val="24"/>
        </w:rPr>
        <w:t xml:space="preserve"> “</w:t>
      </w:r>
      <w:r>
        <w:rPr>
          <w:rFonts w:ascii="Arial" w:eastAsia="Arial" w:hAnsi="Arial" w:cs="Arial"/>
          <w:sz w:val="24"/>
          <w:szCs w:val="24"/>
        </w:rPr>
        <w:t>S</w:t>
      </w:r>
      <w:r>
        <w:rPr>
          <w:rFonts w:ascii="Arial" w:eastAsia="Arial" w:hAnsi="Arial" w:cs="Arial"/>
          <w:color w:val="000000"/>
          <w:sz w:val="24"/>
          <w:szCs w:val="24"/>
        </w:rPr>
        <w:t>hared perceptions among team members with respect to their team’s collective level of empowerment” (Chen et al., 2007)</w:t>
      </w:r>
    </w:p>
    <w:p w14:paraId="00000016" w14:textId="77777777" w:rsidR="00645316" w:rsidRDefault="00645316">
      <w:pPr>
        <w:spacing w:after="0"/>
        <w:rPr>
          <w:rFonts w:ascii="Arial" w:eastAsia="Arial" w:hAnsi="Arial" w:cs="Arial"/>
          <w:b/>
          <w:color w:val="000000"/>
          <w:sz w:val="24"/>
          <w:szCs w:val="24"/>
        </w:rPr>
      </w:pPr>
    </w:p>
    <w:p w14:paraId="00000017" w14:textId="77777777" w:rsidR="00645316" w:rsidRPr="007C650A" w:rsidRDefault="00F07A27" w:rsidP="00BC4663">
      <w:pPr>
        <w:keepNext/>
        <w:spacing w:after="0"/>
        <w:jc w:val="center"/>
        <w:rPr>
          <w:rFonts w:ascii="Arial" w:eastAsia="Arial" w:hAnsi="Arial" w:cs="Arial"/>
          <w:b/>
          <w:sz w:val="36"/>
          <w:szCs w:val="36"/>
        </w:rPr>
      </w:pPr>
      <w:r w:rsidRPr="007C650A">
        <w:rPr>
          <w:rFonts w:ascii="Arial" w:eastAsia="Arial" w:hAnsi="Arial" w:cs="Arial"/>
          <w:b/>
          <w:sz w:val="36"/>
          <w:szCs w:val="36"/>
        </w:rPr>
        <w:t>Team Processes</w:t>
      </w:r>
    </w:p>
    <w:p w14:paraId="00000018" w14:textId="77777777" w:rsidR="00645316" w:rsidRDefault="00645316">
      <w:pPr>
        <w:keepNext/>
        <w:spacing w:after="0"/>
        <w:rPr>
          <w:rFonts w:ascii="Arial" w:eastAsia="Arial" w:hAnsi="Arial" w:cs="Arial"/>
          <w:b/>
          <w:sz w:val="24"/>
          <w:szCs w:val="24"/>
        </w:rPr>
      </w:pPr>
    </w:p>
    <w:p w14:paraId="471790CC" w14:textId="1E3EBED0" w:rsidR="007C650A" w:rsidRPr="007352A9" w:rsidRDefault="007C650A">
      <w:pPr>
        <w:keepNext/>
        <w:spacing w:after="0"/>
        <w:rPr>
          <w:rFonts w:ascii="Arial" w:eastAsia="Arial" w:hAnsi="Arial" w:cs="Arial"/>
          <w:b/>
          <w:color w:val="2F5496" w:themeColor="accent1" w:themeShade="BF"/>
          <w:sz w:val="28"/>
          <w:szCs w:val="28"/>
        </w:rPr>
      </w:pPr>
      <w:r w:rsidRPr="007352A9">
        <w:rPr>
          <w:rFonts w:ascii="Arial" w:eastAsia="Arial" w:hAnsi="Arial" w:cs="Arial"/>
          <w:b/>
          <w:color w:val="2F5496" w:themeColor="accent1" w:themeShade="BF"/>
          <w:sz w:val="28"/>
          <w:szCs w:val="28"/>
        </w:rPr>
        <w:t>Transition Phase Processes</w:t>
      </w:r>
    </w:p>
    <w:p w14:paraId="00000019" w14:textId="7E724F05" w:rsidR="00645316" w:rsidRPr="007C650A" w:rsidRDefault="00F07A27" w:rsidP="007C650A">
      <w:pPr>
        <w:keepNext/>
        <w:rPr>
          <w:rFonts w:ascii="Arial" w:eastAsia="Arial" w:hAnsi="Arial" w:cs="Arial"/>
          <w:color w:val="000000"/>
          <w:sz w:val="24"/>
          <w:szCs w:val="24"/>
        </w:rPr>
      </w:pPr>
      <w:r w:rsidRPr="007C650A">
        <w:rPr>
          <w:rFonts w:ascii="Arial" w:eastAsia="Arial" w:hAnsi="Arial" w:cs="Arial"/>
          <w:color w:val="000000"/>
          <w:sz w:val="24"/>
          <w:szCs w:val="24"/>
        </w:rPr>
        <w:t>"Periods of time when teams focus primarily on evaluation and/or planning activities to guide their accomplishment of a team goal or objective." (Marks et al., 2001)</w:t>
      </w:r>
    </w:p>
    <w:p w14:paraId="0000001A" w14:textId="77777777" w:rsidR="00645316" w:rsidRDefault="00F07A27" w:rsidP="007C650A">
      <w:pPr>
        <w:pBdr>
          <w:top w:val="nil"/>
          <w:left w:val="nil"/>
          <w:bottom w:val="nil"/>
          <w:right w:val="nil"/>
          <w:between w:val="nil"/>
        </w:pBdr>
        <w:rPr>
          <w:rFonts w:ascii="Arial" w:eastAsia="Arial" w:hAnsi="Arial" w:cs="Arial"/>
          <w:color w:val="000000"/>
          <w:sz w:val="24"/>
          <w:szCs w:val="24"/>
        </w:rPr>
      </w:pPr>
      <w:r w:rsidRPr="006D6F97">
        <w:rPr>
          <w:rFonts w:ascii="Arial" w:eastAsia="Arial" w:hAnsi="Arial" w:cs="Arial"/>
          <w:b/>
          <w:bCs/>
          <w:color w:val="000000"/>
          <w:sz w:val="24"/>
          <w:szCs w:val="24"/>
        </w:rPr>
        <w:t>Mission Analysis:</w:t>
      </w:r>
      <w:r>
        <w:rPr>
          <w:rFonts w:ascii="Arial" w:eastAsia="Arial" w:hAnsi="Arial" w:cs="Arial"/>
          <w:color w:val="000000"/>
          <w:sz w:val="24"/>
          <w:szCs w:val="24"/>
        </w:rPr>
        <w:t xml:space="preserve"> "Interpretation and evolution of the team’s mission, including identification of its main task as well as the operative environmental conditions and team resources viable for mission execution.” (Marks et al., 2001)</w:t>
      </w:r>
    </w:p>
    <w:p w14:paraId="0000001B" w14:textId="77777777" w:rsidR="00645316" w:rsidRDefault="00F07A27" w:rsidP="007C650A">
      <w:pPr>
        <w:pBdr>
          <w:top w:val="nil"/>
          <w:left w:val="nil"/>
          <w:bottom w:val="nil"/>
          <w:right w:val="nil"/>
          <w:between w:val="nil"/>
        </w:pBdr>
        <w:rPr>
          <w:rFonts w:ascii="Arial" w:eastAsia="Arial" w:hAnsi="Arial" w:cs="Arial"/>
          <w:color w:val="000000"/>
          <w:sz w:val="24"/>
          <w:szCs w:val="24"/>
        </w:rPr>
      </w:pPr>
      <w:r w:rsidRPr="006D6F97">
        <w:rPr>
          <w:rFonts w:ascii="Arial" w:eastAsia="Arial" w:hAnsi="Arial" w:cs="Arial"/>
          <w:b/>
          <w:bCs/>
          <w:color w:val="000000"/>
          <w:sz w:val="24"/>
          <w:szCs w:val="24"/>
        </w:rPr>
        <w:t>Goal Specification:</w:t>
      </w:r>
      <w:r>
        <w:rPr>
          <w:rFonts w:ascii="Arial" w:eastAsia="Arial" w:hAnsi="Arial" w:cs="Arial"/>
          <w:color w:val="000000"/>
          <w:sz w:val="24"/>
          <w:szCs w:val="24"/>
        </w:rPr>
        <w:t xml:space="preserve"> "Identification and prioritization of goals and subgoals for mission accomplishment.” (Marks et al., 2001)</w:t>
      </w:r>
    </w:p>
    <w:p w14:paraId="68DA8B89" w14:textId="77777777" w:rsidR="007C650A" w:rsidRPr="007352A9" w:rsidRDefault="00F07A27" w:rsidP="007C650A">
      <w:pPr>
        <w:spacing w:after="0"/>
        <w:rPr>
          <w:rFonts w:ascii="Arial" w:eastAsia="Arial" w:hAnsi="Arial" w:cs="Arial"/>
          <w:b/>
          <w:color w:val="2F5496" w:themeColor="accent1" w:themeShade="BF"/>
          <w:sz w:val="28"/>
          <w:szCs w:val="28"/>
        </w:rPr>
      </w:pPr>
      <w:r w:rsidRPr="007352A9">
        <w:rPr>
          <w:rFonts w:ascii="Arial" w:eastAsia="Arial" w:hAnsi="Arial" w:cs="Arial"/>
          <w:b/>
          <w:color w:val="2F5496" w:themeColor="accent1" w:themeShade="BF"/>
          <w:sz w:val="28"/>
          <w:szCs w:val="28"/>
        </w:rPr>
        <w:t>Action Phase Processes</w:t>
      </w:r>
    </w:p>
    <w:p w14:paraId="0000001C" w14:textId="6B22CD9E" w:rsidR="00645316" w:rsidRPr="007C650A" w:rsidRDefault="00F07A27" w:rsidP="007C650A">
      <w:pPr>
        <w:rPr>
          <w:rFonts w:ascii="Arial" w:eastAsia="Arial" w:hAnsi="Arial" w:cs="Arial"/>
          <w:color w:val="000000"/>
          <w:sz w:val="24"/>
          <w:szCs w:val="24"/>
        </w:rPr>
      </w:pPr>
      <w:r w:rsidRPr="007C650A">
        <w:rPr>
          <w:rFonts w:ascii="Arial" w:eastAsia="Arial" w:hAnsi="Arial" w:cs="Arial"/>
          <w:color w:val="000000"/>
          <w:sz w:val="24"/>
          <w:szCs w:val="24"/>
        </w:rPr>
        <w:t>"Periods of time when teams conduct activities leading directly to goal accomplishment.” (Marks et al., 2001)</w:t>
      </w:r>
    </w:p>
    <w:p w14:paraId="0000001D" w14:textId="77777777" w:rsidR="00645316" w:rsidRDefault="00F07A27" w:rsidP="007C650A">
      <w:pPr>
        <w:pBdr>
          <w:top w:val="nil"/>
          <w:left w:val="nil"/>
          <w:bottom w:val="nil"/>
          <w:right w:val="nil"/>
          <w:between w:val="nil"/>
        </w:pBdr>
        <w:rPr>
          <w:rFonts w:ascii="Arial" w:eastAsia="Arial" w:hAnsi="Arial" w:cs="Arial"/>
          <w:color w:val="000000"/>
          <w:sz w:val="24"/>
          <w:szCs w:val="24"/>
        </w:rPr>
      </w:pPr>
      <w:r w:rsidRPr="006D6F97">
        <w:rPr>
          <w:rFonts w:ascii="Arial" w:eastAsia="Arial" w:hAnsi="Arial" w:cs="Arial"/>
          <w:b/>
          <w:bCs/>
          <w:color w:val="000000"/>
          <w:sz w:val="24"/>
          <w:szCs w:val="24"/>
        </w:rPr>
        <w:t>Goal Progress Monitoring:</w:t>
      </w:r>
      <w:r>
        <w:rPr>
          <w:rFonts w:ascii="Arial" w:eastAsia="Arial" w:hAnsi="Arial" w:cs="Arial"/>
          <w:color w:val="000000"/>
          <w:sz w:val="24"/>
          <w:szCs w:val="24"/>
        </w:rPr>
        <w:t xml:space="preserve"> "Tracking task and progress toward mission accomplishment, interpreting system information in terms of what needs to be accomplished for goal attainment, and transmitting progress to team members.” (Marks et al., 2001)</w:t>
      </w:r>
    </w:p>
    <w:p w14:paraId="0000001E" w14:textId="32D73731" w:rsidR="00645316" w:rsidRDefault="00F07A27" w:rsidP="007C650A">
      <w:pPr>
        <w:pBdr>
          <w:top w:val="nil"/>
          <w:left w:val="nil"/>
          <w:bottom w:val="nil"/>
          <w:right w:val="nil"/>
          <w:between w:val="nil"/>
        </w:pBdr>
        <w:rPr>
          <w:rFonts w:ascii="Arial" w:eastAsia="Arial" w:hAnsi="Arial" w:cs="Arial"/>
          <w:color w:val="000000"/>
          <w:sz w:val="24"/>
          <w:szCs w:val="24"/>
        </w:rPr>
      </w:pPr>
      <w:bookmarkStart w:id="0" w:name="_heading=h.gjdgxs" w:colFirst="0" w:colLast="0"/>
      <w:bookmarkEnd w:id="0"/>
      <w:r w:rsidRPr="006D6F97">
        <w:rPr>
          <w:rFonts w:ascii="Arial" w:eastAsia="Arial" w:hAnsi="Arial" w:cs="Arial"/>
          <w:b/>
          <w:bCs/>
          <w:color w:val="000000"/>
          <w:sz w:val="24"/>
          <w:szCs w:val="24"/>
        </w:rPr>
        <w:t>Systems Monitoring:</w:t>
      </w:r>
      <w:r>
        <w:rPr>
          <w:rFonts w:ascii="Arial" w:eastAsia="Arial" w:hAnsi="Arial" w:cs="Arial"/>
          <w:color w:val="000000"/>
          <w:sz w:val="24"/>
          <w:szCs w:val="24"/>
        </w:rPr>
        <w:t xml:space="preserve"> "Tracking team resources and environmental conditions as they relate to mission accomplishment which involves 1. Internal systems monitoring (tracking team resources such as personnel, equipment, and other information that is generated or contained within the team), and 2. Environmental monitoring (tracking the environmental conditions relevant to the team).” (Marks et al.,</w:t>
      </w:r>
      <w:r w:rsidR="007C650A">
        <w:rPr>
          <w:rFonts w:ascii="Arial" w:eastAsia="Arial" w:hAnsi="Arial" w:cs="Arial"/>
          <w:color w:val="000000"/>
          <w:sz w:val="24"/>
          <w:szCs w:val="24"/>
        </w:rPr>
        <w:t xml:space="preserve"> </w:t>
      </w:r>
      <w:r>
        <w:rPr>
          <w:rFonts w:ascii="Arial" w:eastAsia="Arial" w:hAnsi="Arial" w:cs="Arial"/>
          <w:color w:val="000000"/>
          <w:sz w:val="24"/>
          <w:szCs w:val="24"/>
        </w:rPr>
        <w:t>2001)</w:t>
      </w:r>
    </w:p>
    <w:p w14:paraId="0000001F" w14:textId="77777777" w:rsidR="00645316" w:rsidRDefault="00F07A27" w:rsidP="007C650A">
      <w:pPr>
        <w:pBdr>
          <w:top w:val="nil"/>
          <w:left w:val="nil"/>
          <w:bottom w:val="nil"/>
          <w:right w:val="nil"/>
          <w:between w:val="nil"/>
        </w:pBdr>
        <w:rPr>
          <w:rFonts w:ascii="Arial" w:eastAsia="Arial" w:hAnsi="Arial" w:cs="Arial"/>
          <w:color w:val="000000"/>
          <w:sz w:val="24"/>
          <w:szCs w:val="24"/>
        </w:rPr>
      </w:pPr>
      <w:r w:rsidRPr="006D6F97">
        <w:rPr>
          <w:rFonts w:ascii="Arial" w:eastAsia="Arial" w:hAnsi="Arial" w:cs="Arial"/>
          <w:b/>
          <w:bCs/>
          <w:color w:val="000000"/>
          <w:sz w:val="24"/>
          <w:szCs w:val="24"/>
        </w:rPr>
        <w:t>Team Monitoring/Backup Behavior:</w:t>
      </w:r>
      <w:r>
        <w:rPr>
          <w:rFonts w:ascii="Arial" w:eastAsia="Arial" w:hAnsi="Arial" w:cs="Arial"/>
          <w:color w:val="000000"/>
          <w:sz w:val="24"/>
          <w:szCs w:val="24"/>
        </w:rPr>
        <w:t xml:space="preserve"> "Assisting team members to perform their tasks. Assistance may occur by 1. Providing a teammate verbal feedback or coaching, 2. Helping a teammate behaviorally in carrying out action, or 3. Assuming and completing a task for a teammate.” (Marks et al., 2001)</w:t>
      </w:r>
    </w:p>
    <w:p w14:paraId="00000020" w14:textId="77777777" w:rsidR="00645316" w:rsidRDefault="00F07A27" w:rsidP="007C650A">
      <w:pPr>
        <w:pBdr>
          <w:top w:val="nil"/>
          <w:left w:val="nil"/>
          <w:bottom w:val="nil"/>
          <w:right w:val="nil"/>
          <w:between w:val="nil"/>
        </w:pBdr>
        <w:rPr>
          <w:rFonts w:ascii="Arial" w:eastAsia="Arial" w:hAnsi="Arial" w:cs="Arial"/>
          <w:color w:val="000000"/>
          <w:sz w:val="24"/>
          <w:szCs w:val="24"/>
        </w:rPr>
      </w:pPr>
      <w:r w:rsidRPr="006D6F97">
        <w:rPr>
          <w:rFonts w:ascii="Arial" w:eastAsia="Arial" w:hAnsi="Arial" w:cs="Arial"/>
          <w:b/>
          <w:bCs/>
          <w:color w:val="000000"/>
          <w:sz w:val="24"/>
          <w:szCs w:val="24"/>
        </w:rPr>
        <w:t>Coordination:</w:t>
      </w:r>
      <w:r>
        <w:rPr>
          <w:rFonts w:ascii="Arial" w:eastAsia="Arial" w:hAnsi="Arial" w:cs="Arial"/>
          <w:color w:val="000000"/>
          <w:sz w:val="24"/>
          <w:szCs w:val="24"/>
        </w:rPr>
        <w:t xml:space="preserve"> "Orchestrating the sequence and timing of interdependent actions.” (Marks et al., 2001)</w:t>
      </w:r>
    </w:p>
    <w:p w14:paraId="5AE55821" w14:textId="77777777" w:rsidR="007352A9" w:rsidRDefault="007352A9" w:rsidP="007C650A">
      <w:pPr>
        <w:spacing w:after="0"/>
        <w:rPr>
          <w:rFonts w:ascii="Arial" w:eastAsia="Arial" w:hAnsi="Arial" w:cs="Arial"/>
          <w:b/>
          <w:color w:val="2F5496" w:themeColor="accent1" w:themeShade="BF"/>
          <w:sz w:val="28"/>
          <w:szCs w:val="28"/>
        </w:rPr>
      </w:pPr>
      <w:r>
        <w:rPr>
          <w:rFonts w:ascii="Arial" w:eastAsia="Arial" w:hAnsi="Arial" w:cs="Arial"/>
          <w:b/>
          <w:color w:val="2F5496" w:themeColor="accent1" w:themeShade="BF"/>
          <w:sz w:val="28"/>
          <w:szCs w:val="28"/>
        </w:rPr>
        <w:br w:type="page"/>
      </w:r>
    </w:p>
    <w:p w14:paraId="5E1F5416" w14:textId="341D1618" w:rsidR="007C650A" w:rsidRPr="007352A9" w:rsidRDefault="00F07A27" w:rsidP="007C650A">
      <w:pPr>
        <w:spacing w:after="0"/>
        <w:rPr>
          <w:b/>
          <w:color w:val="2F5496" w:themeColor="accent1" w:themeShade="BF"/>
        </w:rPr>
      </w:pPr>
      <w:r w:rsidRPr="007352A9">
        <w:rPr>
          <w:rFonts w:ascii="Arial" w:eastAsia="Arial" w:hAnsi="Arial" w:cs="Arial"/>
          <w:b/>
          <w:color w:val="2F5496" w:themeColor="accent1" w:themeShade="BF"/>
          <w:sz w:val="28"/>
          <w:szCs w:val="28"/>
        </w:rPr>
        <w:lastRenderedPageBreak/>
        <w:t>Interpersonal Phases Processes</w:t>
      </w:r>
    </w:p>
    <w:p w14:paraId="00000021" w14:textId="09F138DF" w:rsidR="00645316" w:rsidRPr="007C650A" w:rsidRDefault="00F07A27" w:rsidP="007C650A">
      <w:pPr>
        <w:rPr>
          <w:rFonts w:ascii="Arial" w:eastAsia="Arial" w:hAnsi="Arial" w:cs="Arial"/>
          <w:color w:val="000000"/>
          <w:sz w:val="24"/>
          <w:szCs w:val="24"/>
        </w:rPr>
      </w:pPr>
      <w:r w:rsidRPr="007C650A">
        <w:rPr>
          <w:rFonts w:ascii="Arial" w:eastAsia="Arial" w:hAnsi="Arial" w:cs="Arial"/>
          <w:color w:val="000000"/>
          <w:sz w:val="24"/>
          <w:szCs w:val="24"/>
        </w:rPr>
        <w:t>"</w:t>
      </w:r>
      <w:r w:rsidRPr="007C650A">
        <w:rPr>
          <w:rFonts w:ascii="Arial" w:eastAsia="Arial" w:hAnsi="Arial" w:cs="Arial"/>
          <w:sz w:val="24"/>
          <w:szCs w:val="24"/>
        </w:rPr>
        <w:t>P</w:t>
      </w:r>
      <w:r w:rsidRPr="007C650A">
        <w:rPr>
          <w:rFonts w:ascii="Arial" w:eastAsia="Arial" w:hAnsi="Arial" w:cs="Arial"/>
          <w:color w:val="000000"/>
          <w:sz w:val="24"/>
          <w:szCs w:val="24"/>
        </w:rPr>
        <w:t>rocesses that govern interpersonal activities, rather than the emergent states that often emanate from such experiences" (*"occur throughout both transition and action phases"). (Marks et al., 2001)</w:t>
      </w:r>
    </w:p>
    <w:p w14:paraId="00000022" w14:textId="77777777" w:rsidR="00645316" w:rsidRDefault="00F07A27" w:rsidP="007C650A">
      <w:pPr>
        <w:pBdr>
          <w:top w:val="nil"/>
          <w:left w:val="nil"/>
          <w:bottom w:val="nil"/>
          <w:right w:val="nil"/>
          <w:between w:val="nil"/>
        </w:pBdr>
        <w:rPr>
          <w:rFonts w:ascii="Arial" w:eastAsia="Arial" w:hAnsi="Arial" w:cs="Arial"/>
          <w:color w:val="000000"/>
          <w:sz w:val="24"/>
          <w:szCs w:val="24"/>
        </w:rPr>
      </w:pPr>
      <w:r w:rsidRPr="006D6F97">
        <w:rPr>
          <w:rFonts w:ascii="Arial" w:eastAsia="Arial" w:hAnsi="Arial" w:cs="Arial"/>
          <w:b/>
          <w:bCs/>
          <w:color w:val="000000"/>
          <w:sz w:val="24"/>
          <w:szCs w:val="24"/>
        </w:rPr>
        <w:t>Conflict Management:</w:t>
      </w:r>
      <w:r>
        <w:rPr>
          <w:rFonts w:ascii="Arial" w:eastAsia="Arial" w:hAnsi="Arial" w:cs="Arial"/>
          <w:color w:val="000000"/>
          <w:sz w:val="24"/>
          <w:szCs w:val="24"/>
        </w:rPr>
        <w:t xml:space="preserve"> "Preemptive conflict management involves establishing conditions to prevent, control, or guide team conflict before it occurs. Reactive conflict management involves working through task and interpersonal disagreements among team members.” (Marks et al., 2001)</w:t>
      </w:r>
    </w:p>
    <w:p w14:paraId="00000023" w14:textId="77777777" w:rsidR="00645316" w:rsidRDefault="00F07A27" w:rsidP="007C650A">
      <w:pPr>
        <w:pBdr>
          <w:top w:val="nil"/>
          <w:left w:val="nil"/>
          <w:bottom w:val="nil"/>
          <w:right w:val="nil"/>
          <w:between w:val="nil"/>
        </w:pBdr>
        <w:rPr>
          <w:rFonts w:ascii="Arial" w:eastAsia="Arial" w:hAnsi="Arial" w:cs="Arial"/>
          <w:color w:val="000000"/>
          <w:sz w:val="24"/>
          <w:szCs w:val="24"/>
        </w:rPr>
      </w:pPr>
      <w:r w:rsidRPr="006D6F97">
        <w:rPr>
          <w:rFonts w:ascii="Arial" w:eastAsia="Arial" w:hAnsi="Arial" w:cs="Arial"/>
          <w:b/>
          <w:bCs/>
          <w:color w:val="000000"/>
          <w:sz w:val="24"/>
          <w:szCs w:val="24"/>
        </w:rPr>
        <w:t>Motivation &amp; Confidence Buildin</w:t>
      </w:r>
      <w:r w:rsidRPr="006D6F97">
        <w:rPr>
          <w:rFonts w:ascii="Arial" w:eastAsia="Arial" w:hAnsi="Arial" w:cs="Arial"/>
          <w:color w:val="000000"/>
          <w:sz w:val="24"/>
          <w:szCs w:val="24"/>
        </w:rPr>
        <w:t>g:</w:t>
      </w:r>
      <w:r>
        <w:rPr>
          <w:rFonts w:ascii="Arial" w:eastAsia="Arial" w:hAnsi="Arial" w:cs="Arial"/>
          <w:color w:val="000000"/>
          <w:sz w:val="24"/>
          <w:szCs w:val="24"/>
        </w:rPr>
        <w:t xml:space="preserve"> "Generating &amp; preserving a sense of collective confidence, motivation and task-based cohesion with regard to mission accomplishment.” (Marks et al., 2001)</w:t>
      </w:r>
    </w:p>
    <w:p w14:paraId="00000024" w14:textId="77777777" w:rsidR="00645316" w:rsidRDefault="00F07A27" w:rsidP="007C650A">
      <w:pPr>
        <w:pBdr>
          <w:top w:val="nil"/>
          <w:left w:val="nil"/>
          <w:bottom w:val="nil"/>
          <w:right w:val="nil"/>
          <w:between w:val="nil"/>
        </w:pBdr>
        <w:rPr>
          <w:rFonts w:ascii="Arial" w:eastAsia="Arial" w:hAnsi="Arial" w:cs="Arial"/>
          <w:color w:val="000000"/>
          <w:sz w:val="24"/>
          <w:szCs w:val="24"/>
        </w:rPr>
      </w:pPr>
      <w:r w:rsidRPr="006D6F97">
        <w:rPr>
          <w:rFonts w:ascii="Arial" w:eastAsia="Arial" w:hAnsi="Arial" w:cs="Arial"/>
          <w:b/>
          <w:bCs/>
          <w:color w:val="000000"/>
          <w:sz w:val="24"/>
          <w:szCs w:val="24"/>
        </w:rPr>
        <w:t>Affect Management:</w:t>
      </w:r>
      <w:r>
        <w:rPr>
          <w:rFonts w:ascii="Arial" w:eastAsia="Arial" w:hAnsi="Arial" w:cs="Arial"/>
          <w:color w:val="000000"/>
          <w:sz w:val="24"/>
          <w:szCs w:val="24"/>
        </w:rPr>
        <w:t xml:space="preserve"> "Regulating member emotions during mission accomplishment, including (but not limited to) social cohesion, frustration, and excitement.” (Marks et al., 2001)</w:t>
      </w:r>
    </w:p>
    <w:p w14:paraId="00000025" w14:textId="77777777" w:rsidR="00645316" w:rsidRDefault="00F07A27" w:rsidP="007C650A">
      <w:pPr>
        <w:pBdr>
          <w:top w:val="nil"/>
          <w:left w:val="nil"/>
          <w:bottom w:val="nil"/>
          <w:right w:val="nil"/>
          <w:between w:val="nil"/>
        </w:pBdr>
        <w:spacing w:after="0"/>
        <w:rPr>
          <w:rFonts w:ascii="Arial" w:eastAsia="Arial" w:hAnsi="Arial" w:cs="Arial"/>
          <w:color w:val="000000"/>
          <w:sz w:val="24"/>
          <w:szCs w:val="24"/>
        </w:rPr>
      </w:pPr>
      <w:r w:rsidRPr="006D6F97">
        <w:rPr>
          <w:rFonts w:ascii="Arial" w:eastAsia="Arial" w:hAnsi="Arial" w:cs="Arial"/>
          <w:b/>
          <w:bCs/>
          <w:color w:val="000000"/>
          <w:sz w:val="24"/>
          <w:szCs w:val="24"/>
        </w:rPr>
        <w:t>Team Conflict:</w:t>
      </w:r>
      <w:r>
        <w:rPr>
          <w:rFonts w:ascii="Arial" w:eastAsia="Arial" w:hAnsi="Arial" w:cs="Arial"/>
          <w:color w:val="000000"/>
          <w:sz w:val="24"/>
          <w:szCs w:val="24"/>
        </w:rPr>
        <w:t xml:space="preserve"> "A process in which one party perceives that its interests are being opposed or negatively affected by another party." (Wall &amp; Callister 1995)</w:t>
      </w:r>
    </w:p>
    <w:p w14:paraId="00000026" w14:textId="77777777" w:rsidR="00645316" w:rsidRDefault="00F07A27" w:rsidP="007C650A">
      <w:pPr>
        <w:numPr>
          <w:ilvl w:val="0"/>
          <w:numId w:val="10"/>
        </w:numPr>
        <w:pBdr>
          <w:top w:val="nil"/>
          <w:left w:val="nil"/>
          <w:bottom w:val="nil"/>
          <w:right w:val="nil"/>
          <w:between w:val="nil"/>
        </w:pBdr>
        <w:spacing w:after="0"/>
        <w:ind w:left="360"/>
        <w:rPr>
          <w:rFonts w:ascii="Arial" w:eastAsia="Arial" w:hAnsi="Arial" w:cs="Arial"/>
          <w:color w:val="000000"/>
          <w:sz w:val="24"/>
          <w:szCs w:val="24"/>
        </w:rPr>
      </w:pPr>
      <w:bookmarkStart w:id="1" w:name="_heading=h.30j0zll" w:colFirst="0" w:colLast="0"/>
      <w:bookmarkEnd w:id="1"/>
      <w:r w:rsidRPr="006D6F97">
        <w:rPr>
          <w:rFonts w:ascii="Arial" w:eastAsia="Arial" w:hAnsi="Arial" w:cs="Arial"/>
          <w:b/>
          <w:bCs/>
          <w:color w:val="000000"/>
          <w:sz w:val="24"/>
          <w:szCs w:val="24"/>
        </w:rPr>
        <w:t>Process Conflict:</w:t>
      </w:r>
      <w:r>
        <w:rPr>
          <w:rFonts w:ascii="Arial" w:eastAsia="Arial" w:hAnsi="Arial" w:cs="Arial"/>
          <w:color w:val="000000"/>
          <w:sz w:val="24"/>
          <w:szCs w:val="24"/>
        </w:rPr>
        <w:t xml:space="preserve"> "Disagreements among group members about the logistics of task accomplishment, such as the delegation of tasks and responsibilities." (</w:t>
      </w:r>
      <w:proofErr w:type="gramStart"/>
      <w:r>
        <w:rPr>
          <w:rFonts w:ascii="Arial" w:eastAsia="Arial" w:hAnsi="Arial" w:cs="Arial"/>
          <w:color w:val="000000"/>
          <w:sz w:val="24"/>
          <w:szCs w:val="24"/>
        </w:rPr>
        <w:t>de</w:t>
      </w:r>
      <w:proofErr w:type="gramEnd"/>
      <w:r>
        <w:rPr>
          <w:rFonts w:ascii="Arial" w:eastAsia="Arial" w:hAnsi="Arial" w:cs="Arial"/>
          <w:color w:val="000000"/>
          <w:sz w:val="24"/>
          <w:szCs w:val="24"/>
        </w:rPr>
        <w:t xml:space="preserve"> Wit et al., 2012) </w:t>
      </w:r>
    </w:p>
    <w:p w14:paraId="00000027" w14:textId="77777777" w:rsidR="00645316" w:rsidRDefault="00F07A27" w:rsidP="007C650A">
      <w:pPr>
        <w:numPr>
          <w:ilvl w:val="0"/>
          <w:numId w:val="10"/>
        </w:numPr>
        <w:pBdr>
          <w:top w:val="nil"/>
          <w:left w:val="nil"/>
          <w:bottom w:val="nil"/>
          <w:right w:val="nil"/>
          <w:between w:val="nil"/>
        </w:pBdr>
        <w:spacing w:after="0"/>
        <w:ind w:left="360"/>
        <w:rPr>
          <w:rFonts w:ascii="Arial" w:eastAsia="Arial" w:hAnsi="Arial" w:cs="Arial"/>
          <w:color w:val="000000"/>
          <w:sz w:val="24"/>
          <w:szCs w:val="24"/>
        </w:rPr>
      </w:pPr>
      <w:r w:rsidRPr="006D6F97">
        <w:rPr>
          <w:rFonts w:ascii="Arial" w:eastAsia="Arial" w:hAnsi="Arial" w:cs="Arial"/>
          <w:b/>
          <w:bCs/>
          <w:color w:val="000000"/>
          <w:sz w:val="24"/>
          <w:szCs w:val="24"/>
        </w:rPr>
        <w:t>Relationship Conflict:</w:t>
      </w:r>
      <w:r>
        <w:rPr>
          <w:rFonts w:ascii="Arial" w:eastAsia="Arial" w:hAnsi="Arial" w:cs="Arial"/>
          <w:color w:val="000000"/>
          <w:sz w:val="24"/>
          <w:szCs w:val="24"/>
        </w:rPr>
        <w:t xml:space="preserve"> "Conflict related to interpersonal issues, political norms and values, and personal taste." (De </w:t>
      </w:r>
      <w:proofErr w:type="spellStart"/>
      <w:r>
        <w:rPr>
          <w:rFonts w:ascii="Arial" w:eastAsia="Arial" w:hAnsi="Arial" w:cs="Arial"/>
          <w:color w:val="000000"/>
          <w:sz w:val="24"/>
          <w:szCs w:val="24"/>
        </w:rPr>
        <w:t>Dreu</w:t>
      </w:r>
      <w:proofErr w:type="spellEnd"/>
      <w:r>
        <w:rPr>
          <w:rFonts w:ascii="Arial" w:eastAsia="Arial" w:hAnsi="Arial" w:cs="Arial"/>
          <w:color w:val="000000"/>
          <w:sz w:val="24"/>
          <w:szCs w:val="24"/>
        </w:rPr>
        <w:t xml:space="preserve"> &amp; Van </w:t>
      </w:r>
      <w:proofErr w:type="spellStart"/>
      <w:r>
        <w:rPr>
          <w:rFonts w:ascii="Arial" w:eastAsia="Arial" w:hAnsi="Arial" w:cs="Arial"/>
          <w:color w:val="000000"/>
          <w:sz w:val="24"/>
          <w:szCs w:val="24"/>
        </w:rPr>
        <w:t>Vianen</w:t>
      </w:r>
      <w:proofErr w:type="spellEnd"/>
      <w:r>
        <w:rPr>
          <w:rFonts w:ascii="Arial" w:eastAsia="Arial" w:hAnsi="Arial" w:cs="Arial"/>
          <w:color w:val="000000"/>
          <w:sz w:val="24"/>
          <w:szCs w:val="24"/>
        </w:rPr>
        <w:t xml:space="preserve"> 2001)</w:t>
      </w:r>
    </w:p>
    <w:p w14:paraId="00000028" w14:textId="77777777" w:rsidR="00645316" w:rsidRDefault="00F07A27" w:rsidP="007C650A">
      <w:pPr>
        <w:numPr>
          <w:ilvl w:val="0"/>
          <w:numId w:val="10"/>
        </w:numPr>
        <w:pBdr>
          <w:top w:val="nil"/>
          <w:left w:val="nil"/>
          <w:bottom w:val="nil"/>
          <w:right w:val="nil"/>
          <w:between w:val="nil"/>
        </w:pBdr>
        <w:spacing w:after="0"/>
        <w:ind w:left="360"/>
        <w:rPr>
          <w:rFonts w:ascii="Arial" w:eastAsia="Arial" w:hAnsi="Arial" w:cs="Arial"/>
          <w:color w:val="000000"/>
          <w:sz w:val="24"/>
          <w:szCs w:val="24"/>
        </w:rPr>
      </w:pPr>
      <w:r w:rsidRPr="006D6F97">
        <w:rPr>
          <w:rFonts w:ascii="Arial" w:eastAsia="Arial" w:hAnsi="Arial" w:cs="Arial"/>
          <w:b/>
          <w:bCs/>
          <w:color w:val="000000"/>
          <w:sz w:val="24"/>
          <w:szCs w:val="24"/>
        </w:rPr>
        <w:t>Task Conflict:</w:t>
      </w:r>
      <w:r>
        <w:rPr>
          <w:rFonts w:ascii="Arial" w:eastAsia="Arial" w:hAnsi="Arial" w:cs="Arial"/>
          <w:color w:val="000000"/>
          <w:sz w:val="24"/>
          <w:szCs w:val="24"/>
        </w:rPr>
        <w:t xml:space="preserve"> “</w:t>
      </w:r>
      <w:r>
        <w:rPr>
          <w:rFonts w:ascii="Arial" w:eastAsia="Arial" w:hAnsi="Arial" w:cs="Arial"/>
          <w:sz w:val="24"/>
          <w:szCs w:val="24"/>
        </w:rPr>
        <w:t>D</w:t>
      </w:r>
      <w:r>
        <w:rPr>
          <w:rFonts w:ascii="Arial" w:eastAsia="Arial" w:hAnsi="Arial" w:cs="Arial"/>
          <w:color w:val="000000"/>
          <w:sz w:val="24"/>
          <w:szCs w:val="24"/>
        </w:rPr>
        <w:t>isagreements among group members about the content and outcomes of the task being performed” (de Whit et al., 2012)</w:t>
      </w:r>
    </w:p>
    <w:sectPr w:rsidR="00645316" w:rsidSect="00BC4663">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D9ECD" w14:textId="77777777" w:rsidR="00B83F05" w:rsidRDefault="00B83F05">
      <w:pPr>
        <w:spacing w:after="0" w:line="240" w:lineRule="auto"/>
      </w:pPr>
      <w:r>
        <w:separator/>
      </w:r>
    </w:p>
  </w:endnote>
  <w:endnote w:type="continuationSeparator" w:id="0">
    <w:p w14:paraId="62881A85" w14:textId="77777777" w:rsidR="00B83F05" w:rsidRDefault="00B83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77777777" w:rsidR="00645316" w:rsidRDefault="00F07A2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7352A9">
      <w:rPr>
        <w:color w:val="000000"/>
      </w:rPr>
      <w:fldChar w:fldCharType="separate"/>
    </w:r>
    <w:r>
      <w:rPr>
        <w:color w:val="000000"/>
      </w:rPr>
      <w:fldChar w:fldCharType="end"/>
    </w:r>
  </w:p>
  <w:p w14:paraId="0000002C" w14:textId="77777777" w:rsidR="00645316" w:rsidRDefault="00F07A27">
    <w:pPr>
      <w:pBdr>
        <w:top w:val="nil"/>
        <w:left w:val="nil"/>
        <w:bottom w:val="nil"/>
        <w:right w:val="nil"/>
        <w:between w:val="nil"/>
      </w:pBdr>
      <w:tabs>
        <w:tab w:val="center" w:pos="4680"/>
        <w:tab w:val="right" w:pos="9360"/>
      </w:tabs>
      <w:spacing w:after="0" w:line="240" w:lineRule="auto"/>
      <w:ind w:right="360"/>
      <w:jc w:val="center"/>
      <w:rPr>
        <w:color w:val="000000"/>
      </w:rPr>
    </w:pPr>
    <w:r>
      <w:rPr>
        <w:color w:val="000000"/>
      </w:rPr>
      <w:fldChar w:fldCharType="begin"/>
    </w:r>
    <w:r>
      <w:rPr>
        <w:color w:val="000000"/>
      </w:rPr>
      <w:instrText>PAGE</w:instrText>
    </w:r>
    <w:r w:rsidR="007352A9">
      <w:rPr>
        <w:color w:val="000000"/>
      </w:rPr>
      <w:fldChar w:fldCharType="separate"/>
    </w:r>
    <w:r>
      <w:rPr>
        <w:color w:val="000000"/>
      </w:rPr>
      <w:fldChar w:fldCharType="end"/>
    </w:r>
  </w:p>
  <w:p w14:paraId="0000002D" w14:textId="77777777" w:rsidR="00645316" w:rsidRDefault="00645316">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9" w14:textId="23EB4FD5" w:rsidR="00645316" w:rsidRDefault="00F07A2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234A7">
      <w:rPr>
        <w:noProof/>
        <w:color w:val="000000"/>
      </w:rPr>
      <w:t>1</w:t>
    </w:r>
    <w:r>
      <w:rPr>
        <w:color w:val="000000"/>
      </w:rPr>
      <w:fldChar w:fldCharType="end"/>
    </w:r>
  </w:p>
  <w:p w14:paraId="0000002A" w14:textId="77777777" w:rsidR="00645316" w:rsidRDefault="00F07A27">
    <w:pPr>
      <w:pBdr>
        <w:top w:val="nil"/>
        <w:left w:val="nil"/>
        <w:bottom w:val="nil"/>
        <w:right w:val="nil"/>
        <w:between w:val="nil"/>
      </w:pBdr>
      <w:tabs>
        <w:tab w:val="center" w:pos="4680"/>
        <w:tab w:val="right" w:pos="9360"/>
      </w:tabs>
      <w:spacing w:after="0" w:line="240" w:lineRule="auto"/>
      <w:ind w:right="360"/>
      <w:rPr>
        <w:color w:val="000000"/>
      </w:rPr>
    </w:pPr>
    <w:r>
      <w:rPr>
        <w:color w:val="000000"/>
      </w:rPr>
      <w:t>Updated: June 30,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A57CB" w14:textId="77777777" w:rsidR="007352A9" w:rsidRDefault="007352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4D31D" w14:textId="77777777" w:rsidR="00B83F05" w:rsidRDefault="00B83F05">
      <w:pPr>
        <w:spacing w:after="0" w:line="240" w:lineRule="auto"/>
      </w:pPr>
      <w:r>
        <w:separator/>
      </w:r>
    </w:p>
  </w:footnote>
  <w:footnote w:type="continuationSeparator" w:id="0">
    <w:p w14:paraId="26A90FF2" w14:textId="77777777" w:rsidR="00B83F05" w:rsidRDefault="00B83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9A7CB" w14:textId="77777777" w:rsidR="007352A9" w:rsidRDefault="007352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BD12F" w14:textId="4988F331" w:rsidR="00BC4663" w:rsidRPr="007C650A" w:rsidRDefault="00BC4663" w:rsidP="00BC4663">
    <w:pPr>
      <w:spacing w:after="0"/>
      <w:jc w:val="center"/>
      <w:rPr>
        <w:rFonts w:ascii="Arial" w:eastAsia="Arial" w:hAnsi="Arial" w:cs="Arial"/>
        <w:b/>
        <w:color w:val="000000"/>
        <w:sz w:val="40"/>
        <w:szCs w:val="40"/>
      </w:rPr>
    </w:pPr>
    <w:r w:rsidRPr="007C650A">
      <w:rPr>
        <w:rFonts w:ascii="Arial" w:eastAsia="Arial" w:hAnsi="Arial" w:cs="Arial"/>
        <w:b/>
        <w:color w:val="000000"/>
        <w:sz w:val="40"/>
        <w:szCs w:val="40"/>
      </w:rPr>
      <w:t>Definitions of Team Constructs</w:t>
    </w:r>
    <w:r w:rsidRPr="007C650A">
      <w:rPr>
        <w:rFonts w:ascii="Arial" w:eastAsia="Arial" w:hAnsi="Arial" w:cs="Arial"/>
        <w:b/>
        <w:color w:val="000000"/>
        <w:sz w:val="40"/>
        <w:szCs w:val="40"/>
      </w:rPr>
      <w:t>:</w:t>
    </w:r>
  </w:p>
  <w:p w14:paraId="4C5BD4B8" w14:textId="77777777" w:rsidR="00BC4663" w:rsidRPr="007C650A" w:rsidRDefault="00BC4663" w:rsidP="00BC4663">
    <w:pPr>
      <w:spacing w:after="0"/>
      <w:jc w:val="center"/>
      <w:rPr>
        <w:rFonts w:ascii="Arial" w:eastAsia="Arial" w:hAnsi="Arial" w:cs="Arial"/>
        <w:bCs/>
        <w:iCs/>
        <w:color w:val="000000"/>
        <w:sz w:val="40"/>
        <w:szCs w:val="40"/>
      </w:rPr>
    </w:pPr>
    <w:r w:rsidRPr="007C650A">
      <w:rPr>
        <w:rFonts w:ascii="Arial" w:eastAsia="Arial" w:hAnsi="Arial" w:cs="Arial"/>
        <w:bCs/>
        <w:iCs/>
        <w:color w:val="000000"/>
        <w:sz w:val="40"/>
        <w:szCs w:val="40"/>
      </w:rPr>
      <w:t>Primary Processes &amp; States</w:t>
    </w:r>
  </w:p>
  <w:p w14:paraId="2671DB33" w14:textId="79FC7374" w:rsidR="00BC4663" w:rsidRPr="00BC4663" w:rsidRDefault="00BC4663" w:rsidP="00BC4663">
    <w:pPr>
      <w:spacing w:after="0"/>
      <w:jc w:val="center"/>
      <w:rPr>
        <w:rFonts w:ascii="Arial" w:eastAsia="Arial" w:hAnsi="Arial" w:cs="Arial"/>
        <w:bCs/>
        <w:iCs/>
        <w:color w:val="000000"/>
        <w:sz w:val="28"/>
        <w:szCs w:val="28"/>
      </w:rPr>
    </w:pPr>
    <w:r>
      <w:rPr>
        <w:rFonts w:ascii="Arial" w:eastAsia="Arial" w:hAnsi="Arial" w:cs="Arial"/>
        <w:bCs/>
        <w:iCs/>
        <w:color w:val="000000"/>
        <w:sz w:val="28"/>
        <w:szCs w:val="28"/>
      </w:rPr>
      <w:pict w14:anchorId="64E61676">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C7A4C" w14:textId="77777777" w:rsidR="007352A9" w:rsidRDefault="007352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7772A"/>
    <w:multiLevelType w:val="hybridMultilevel"/>
    <w:tmpl w:val="42F6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F1BD9"/>
    <w:multiLevelType w:val="multilevel"/>
    <w:tmpl w:val="7E423B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D3347B"/>
    <w:multiLevelType w:val="multilevel"/>
    <w:tmpl w:val="A8CE6E8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7F94EEC"/>
    <w:multiLevelType w:val="multilevel"/>
    <w:tmpl w:val="E348D28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9173A78"/>
    <w:multiLevelType w:val="multilevel"/>
    <w:tmpl w:val="17B8466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43136D3"/>
    <w:multiLevelType w:val="multilevel"/>
    <w:tmpl w:val="FF86711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4AA410B"/>
    <w:multiLevelType w:val="multilevel"/>
    <w:tmpl w:val="46E63C8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8A17007"/>
    <w:multiLevelType w:val="hybridMultilevel"/>
    <w:tmpl w:val="149CE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2A6DED"/>
    <w:multiLevelType w:val="multilevel"/>
    <w:tmpl w:val="EBFCABD0"/>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F234813"/>
    <w:multiLevelType w:val="multilevel"/>
    <w:tmpl w:val="17EE8D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03584289">
    <w:abstractNumId w:val="4"/>
  </w:num>
  <w:num w:numId="2" w16cid:durableId="1277756381">
    <w:abstractNumId w:val="8"/>
  </w:num>
  <w:num w:numId="3" w16cid:durableId="345786830">
    <w:abstractNumId w:val="2"/>
  </w:num>
  <w:num w:numId="4" w16cid:durableId="557712294">
    <w:abstractNumId w:val="3"/>
  </w:num>
  <w:num w:numId="5" w16cid:durableId="985206172">
    <w:abstractNumId w:val="5"/>
  </w:num>
  <w:num w:numId="6" w16cid:durableId="1374620870">
    <w:abstractNumId w:val="7"/>
  </w:num>
  <w:num w:numId="7" w16cid:durableId="1647054711">
    <w:abstractNumId w:val="0"/>
  </w:num>
  <w:num w:numId="8" w16cid:durableId="913658645">
    <w:abstractNumId w:val="9"/>
  </w:num>
  <w:num w:numId="9" w16cid:durableId="84307172">
    <w:abstractNumId w:val="1"/>
  </w:num>
  <w:num w:numId="10" w16cid:durableId="3494564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316"/>
    <w:rsid w:val="00645316"/>
    <w:rsid w:val="006D6F97"/>
    <w:rsid w:val="007347A6"/>
    <w:rsid w:val="007352A9"/>
    <w:rsid w:val="007C650A"/>
    <w:rsid w:val="00A243C5"/>
    <w:rsid w:val="00B234A7"/>
    <w:rsid w:val="00B83F05"/>
    <w:rsid w:val="00BC4663"/>
    <w:rsid w:val="00F07A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E1CF4"/>
  <w15:docId w15:val="{2FA4F4D6-C5BE-F64C-828D-B6779F1B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996F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F51"/>
  </w:style>
  <w:style w:type="paragraph" w:styleId="Footer">
    <w:name w:val="footer"/>
    <w:basedOn w:val="Normal"/>
    <w:link w:val="FooterChar"/>
    <w:uiPriority w:val="99"/>
    <w:unhideWhenUsed/>
    <w:rsid w:val="00996F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F51"/>
  </w:style>
  <w:style w:type="character" w:styleId="PageNumber">
    <w:name w:val="page number"/>
    <w:basedOn w:val="DefaultParagraphFont"/>
    <w:uiPriority w:val="99"/>
    <w:semiHidden/>
    <w:unhideWhenUsed/>
    <w:rsid w:val="00996F5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RUyqpDZHYmwlf+5Aozs1bT6t8w==">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873</Words>
  <Characters>4982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Roberts</dc:creator>
  <cp:lastModifiedBy>Marisa Sklar</cp:lastModifiedBy>
  <cp:revision>2</cp:revision>
  <dcterms:created xsi:type="dcterms:W3CDTF">2023-07-28T17:59:00Z</dcterms:created>
  <dcterms:modified xsi:type="dcterms:W3CDTF">2023-07-28T17:59:00Z</dcterms:modified>
</cp:coreProperties>
</file>